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ny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ab/>
        <w:tab/>
        <w:tab/>
        <w:tab/>
        <w:t>(Druk nr X/8/2024)</w:t>
      </w:r>
    </w:p>
    <w:p>
      <w:pPr>
        <w:pStyle w:val="Normalny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UCHWAŁA NR…… </w:t>
      </w:r>
    </w:p>
    <w:p>
      <w:pPr>
        <w:pStyle w:val="Normalny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RADY POWIATU RADZYŃSKIEGO</w:t>
      </w:r>
    </w:p>
    <w:p>
      <w:pPr>
        <w:pStyle w:val="Normal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dnia …..</w:t>
      </w:r>
    </w:p>
    <w:p>
      <w:pPr>
        <w:pStyle w:val="Normalny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zmieniająca uchwałę nr LI/241/2022  w sprawie uchwalenia regulaminu wynagradzania nauczycieli zatrudnionych w szkołach i placówkach prowadzonych przez Powiat Radzyński </w:t>
      </w:r>
    </w:p>
    <w:p>
      <w:pPr>
        <w:pStyle w:val="Normalny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ny"/>
        <w:ind w:firstLine="708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podstawie art. 4 pkt 1 i art. 12 pkt 11 ustawy z dnia 5 czerwca 1998 r. </w:t>
        <w:br/>
        <w:t xml:space="preserve">o samorządzie powiatowym (Dz. U. z 2024 r. poz. 107), art. 30 ust. 6 i ust. 6a, art. 49 </w:t>
        <w:br/>
        <w:t xml:space="preserve">ust. 2 w związku z art. 91d pkt 1 ustawy z dnia 26 stycznia 1982 r. - Karta Nauczyciela </w:t>
        <w:br/>
        <w:t>(Dz. U. z 2024 r. poz. 986) w uzgodnieniu ze związkami zawodowymi zrzeszającymi nauczycieli, Rada Powiatu Radzyńskiego uchwala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, co następuje:</w:t>
      </w:r>
    </w:p>
    <w:p>
      <w:pPr>
        <w:pStyle w:val="Normal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1.</w:t>
      </w:r>
    </w:p>
    <w:p>
      <w:pPr>
        <w:pStyle w:val="Normal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 załączniku do uchwały Nr LI/241/2022 Rady Powiatu Radzyńskiego z dnia 27 września 2022 r. w sprawie uchwalenia regulaminu wynagradzania nauczycieli zatrudnionych </w:t>
        <w:br/>
        <w:t>w szkołach i placówkach prowadzonych przez Powiat Radzyński § 5 ust. 1 otrzymuje brzmienie:</w:t>
      </w:r>
    </w:p>
    <w:p>
      <w:pPr>
        <w:pStyle w:val="Normal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§ 5.1. Środki na dodatki motywacyjne dla nauczycieli danej szkoły stanowią 5% kwoty planowanej na wynagrodzenia zasadnicze pracowników pedagogicznych”.</w:t>
      </w:r>
    </w:p>
    <w:p>
      <w:pPr>
        <w:pStyle w:val="Akapitzli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2.</w:t>
      </w:r>
    </w:p>
    <w:p>
      <w:pPr>
        <w:pStyle w:val="Normal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Zarządowi Powiatu Radzyńskiego. </w:t>
      </w:r>
    </w:p>
    <w:p>
      <w:pPr>
        <w:pStyle w:val="Normal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3.</w:t>
      </w:r>
    </w:p>
    <w:p>
      <w:pPr>
        <w:pStyle w:val="Normal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Uchwała wchodzi w życie po upływie 14 dni od dnia ogłoszenia w Dzienniku Urzędowym Województwa Lubelskiego. </w:t>
      </w:r>
    </w:p>
    <w:p>
      <w:pPr>
        <w:pStyle w:val="Normalny"/>
        <w:tabs>
          <w:tab w:val="clear" w:pos="708"/>
        </w:tabs>
        <w:ind w:hanging="0" w:left="36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tabs>
          <w:tab w:val="clear" w:pos="708"/>
        </w:tabs>
        <w:ind w:hanging="0" w:left="36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Normalny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ny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</w:r>
    </w:p>
    <w:p>
      <w:pPr>
        <w:pStyle w:val="Normalny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UZASADNIENIE</w:t>
      </w:r>
    </w:p>
    <w:p>
      <w:pPr>
        <w:pStyle w:val="Normalny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Propozycje przedstawione w projekcie uchwały są wynikiem rozmów ze związkami zawodowymi zrzeszającymi nauczycieli. Przedstawiciele związków zawodowych wskazywali na potrzebę zwiększenia czynników motywujących nauczycieli.</w:t>
      </w:r>
    </w:p>
    <w:p>
      <w:pPr>
        <w:pStyle w:val="Normalny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Zgodnie z art. 30 ust. 6a ustawy z dnia 26 stycznia 1981 r. - Karta Nauczyciela regulamin podlega uzgodnieniu ze związkami zawodowymi zrzeszającymi nauczycieli.</w:t>
      </w:r>
    </w:p>
    <w:p>
      <w:pPr>
        <w:pStyle w:val="Normalny"/>
        <w:jc w:val="both"/>
        <w:rPr/>
      </w:pPr>
      <w:r>
        <w:rPr>
          <w:rStyle w:val="Domylnaczcionkaakapitu"/>
          <w:rFonts w:ascii="Times New Roman" w:hAnsi="Times New Roman"/>
          <w:sz w:val="24"/>
          <w:szCs w:val="24"/>
        </w:rPr>
        <w:tab/>
        <w:t>Mając na uwadze powyższe, podjęcie niniejszej uchwały jest zasadne.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600" w:charSpace="3686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2"/>
        <w:szCs w:val="22"/>
        <w:lang w:val="pl-PL" w:eastAsia="en-US" w:bidi="ar-SA"/>
      </w:rPr>
    </w:rPrDefault>
    <w:pPrDefault>
      <w:pPr>
        <w:widowControl/>
        <w:suppressAutoHyphens w:val="false"/>
        <w:spacing w:lineRule="auto" w:line="276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/>
      <w:pBdr/>
      <w:shd w:fill="auto" w:val="clear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character" w:styleId="Domylnaczcionkaakapitu">
    <w:name w:val="Domyślna czcionka akapitu"/>
    <w:qFormat/>
    <w:rPr/>
  </w:style>
  <w:style w:type="paragraph" w:styleId="Normalny">
    <w:name w:val="Normalny"/>
    <w:qFormat/>
    <w:pPr>
      <w:keepNext w:val="false"/>
      <w:keepLines w:val="false"/>
      <w:pageBreakBefore w:val="false"/>
      <w:widowControl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76" w:before="0" w:after="200"/>
      <w:jc w:val="left"/>
      <w:textAlignment w:val="baseline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0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en-US" w:bidi="ar-SA"/>
    </w:rPr>
  </w:style>
  <w:style w:type="paragraph" w:styleId="Akapitzlist">
    <w:name w:val="Akapit z listą"/>
    <w:basedOn w:val="Normalny"/>
    <w:qFormat/>
    <w:pPr>
      <w:tabs>
        <w:tab w:val="clear" w:pos="708"/>
      </w:tabs>
      <w:suppressAutoHyphens w:val="true"/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76</TotalTime>
  <Application>LibreOffice/24.2.5.2$Windows_X86_64 LibreOffice_project/bffef4ea93e59bebbeaf7f431bb02b1a39ee8a59</Application>
  <AppVersion>15.0000</AppVersion>
  <Pages>2</Pages>
  <Words>247</Words>
  <Characters>1441</Characters>
  <CharactersWithSpaces>1688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2024-10-11T11:28:00Z</dcterms:created>
  <dc:creator>Magdalena Czerwińska</dc:creator>
  <dc:description/>
  <dc:language>pl-PL</dc:language>
  <cp:lastModifiedBy/>
  <cp:lastPrinted>2024-10-11T12:22:00Z</cp:lastPrinted>
  <dcterms:modified xsi:type="dcterms:W3CDTF">2024-11-12T08:50:01Z</dcterms:modified>
  <cp:revision>14</cp:revision>
  <dc:subject/>
  <dc:title/>
</cp:coreProperties>
</file>